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4E" w:rsidRPr="00403D4E" w:rsidRDefault="00403D4E" w:rsidP="00403D4E">
      <w:pPr>
        <w:pStyle w:val="NoSpacing"/>
        <w:jc w:val="both"/>
        <w:rPr>
          <w:b/>
        </w:rPr>
      </w:pPr>
      <w:r w:rsidRPr="00403D4E">
        <w:rPr>
          <w:b/>
        </w:rPr>
        <w:t>FORM G (RE-NOTIFICATION)</w:t>
      </w:r>
    </w:p>
    <w:p w:rsidR="00403D4E" w:rsidRPr="00403D4E" w:rsidRDefault="00403D4E" w:rsidP="00403D4E">
      <w:pPr>
        <w:pStyle w:val="NoSpacing"/>
        <w:jc w:val="both"/>
        <w:rPr>
          <w:b/>
        </w:rPr>
      </w:pPr>
      <w:r w:rsidRPr="00403D4E">
        <w:rPr>
          <w:b/>
        </w:rPr>
        <w:t>INVITATION FOR EXPRESSION OF INTEREST</w:t>
      </w:r>
    </w:p>
    <w:p w:rsidR="00403D4E" w:rsidRDefault="00403D4E" w:rsidP="00403D4E">
      <w:pPr>
        <w:pStyle w:val="NoSpacing"/>
        <w:jc w:val="both"/>
      </w:pPr>
      <w:r>
        <w:t>(Under Regulation 36A (1) of the Insolvency and Bankruptcy (Insolvency Resolution Process for Corporate Persons) Regulations, 2016</w:t>
      </w:r>
    </w:p>
    <w:p w:rsidR="00403D4E" w:rsidRDefault="00403D4E" w:rsidP="00403D4E">
      <w:pPr>
        <w:pStyle w:val="NoSpacing"/>
        <w:jc w:val="both"/>
      </w:pPr>
      <w:r>
        <w:t>RELEVANT PARTICULARS</w:t>
      </w:r>
    </w:p>
    <w:p w:rsidR="00403D4E" w:rsidRDefault="00403D4E" w:rsidP="00403D4E">
      <w:pPr>
        <w:pStyle w:val="NoSpacing"/>
        <w:jc w:val="both"/>
      </w:pPr>
      <w:r>
        <w:t xml:space="preserve">1. Name of the corporate </w:t>
      </w:r>
      <w:proofErr w:type="gramStart"/>
      <w:r>
        <w:t>debtor :</w:t>
      </w:r>
      <w:proofErr w:type="gramEnd"/>
      <w:r>
        <w:t xml:space="preserve"> Real Video Impact Private Limited</w:t>
      </w:r>
    </w:p>
    <w:p w:rsidR="00403D4E" w:rsidRDefault="00403D4E" w:rsidP="00403D4E">
      <w:pPr>
        <w:pStyle w:val="NoSpacing"/>
        <w:jc w:val="both"/>
      </w:pPr>
      <w:r>
        <w:t xml:space="preserve">2. Date of incorporation of corporate </w:t>
      </w:r>
      <w:proofErr w:type="gramStart"/>
      <w:r>
        <w:t>debtor :</w:t>
      </w:r>
      <w:proofErr w:type="gramEnd"/>
      <w:r>
        <w:t xml:space="preserve"> 16/09/2005</w:t>
      </w:r>
    </w:p>
    <w:p w:rsidR="00403D4E" w:rsidRDefault="00403D4E" w:rsidP="00403D4E">
      <w:pPr>
        <w:pStyle w:val="NoSpacing"/>
        <w:jc w:val="both"/>
      </w:pPr>
      <w:r>
        <w:t xml:space="preserve">3. Authority under which corporate debtor is incorporated / </w:t>
      </w:r>
      <w:proofErr w:type="gramStart"/>
      <w:r>
        <w:t>registered :</w:t>
      </w:r>
      <w:proofErr w:type="gramEnd"/>
      <w:r>
        <w:t xml:space="preserve"> ROC-Delhi</w:t>
      </w:r>
    </w:p>
    <w:p w:rsidR="00403D4E" w:rsidRDefault="00403D4E" w:rsidP="00403D4E">
      <w:pPr>
        <w:pStyle w:val="NoSpacing"/>
        <w:jc w:val="both"/>
      </w:pPr>
      <w:r>
        <w:t xml:space="preserve">4. Corporate identity number / limited liability identification number of corporate </w:t>
      </w:r>
      <w:proofErr w:type="gramStart"/>
      <w:r>
        <w:t>debtor :</w:t>
      </w:r>
      <w:proofErr w:type="gramEnd"/>
      <w:r>
        <w:t xml:space="preserve"> CIN: U92113DL2005PTC140868</w:t>
      </w:r>
    </w:p>
    <w:p w:rsidR="00403D4E" w:rsidRDefault="00403D4E" w:rsidP="00403D4E">
      <w:pPr>
        <w:pStyle w:val="NoSpacing"/>
        <w:jc w:val="both"/>
      </w:pPr>
      <w:r>
        <w:t xml:space="preserve">5. Address of the registered office and principal office (if any) of corporate </w:t>
      </w:r>
      <w:proofErr w:type="gramStart"/>
      <w:r>
        <w:t>debtor :</w:t>
      </w:r>
      <w:proofErr w:type="gramEnd"/>
      <w:r>
        <w:t xml:space="preserve"> Reg. Office: No. H 78, 7th Floor, Himalaya House, </w:t>
      </w:r>
      <w:proofErr w:type="spellStart"/>
      <w:r>
        <w:t>Kasturba</w:t>
      </w:r>
      <w:proofErr w:type="spellEnd"/>
      <w:r>
        <w:t xml:space="preserve"> Gandhi Marg, </w:t>
      </w:r>
      <w:proofErr w:type="spellStart"/>
      <w:r>
        <w:t>Cannought</w:t>
      </w:r>
      <w:proofErr w:type="spellEnd"/>
      <w:r>
        <w:t xml:space="preserve"> Place, New Delhi DL 110001,India (Present status- Closed) Cop. Office: 10th Floor, </w:t>
      </w:r>
      <w:proofErr w:type="spellStart"/>
      <w:r>
        <w:t>Venkarath</w:t>
      </w:r>
      <w:proofErr w:type="spellEnd"/>
      <w:r>
        <w:t xml:space="preserve"> Tower NH </w:t>
      </w:r>
      <w:proofErr w:type="spellStart"/>
      <w:r>
        <w:t>Byepass</w:t>
      </w:r>
      <w:proofErr w:type="spellEnd"/>
      <w:r>
        <w:t>, Kochi-682028,Kerala (Present status- Closed)</w:t>
      </w:r>
    </w:p>
    <w:p w:rsidR="00403D4E" w:rsidRDefault="00403D4E" w:rsidP="00403D4E">
      <w:pPr>
        <w:pStyle w:val="NoSpacing"/>
        <w:jc w:val="both"/>
      </w:pPr>
      <w:r>
        <w:t xml:space="preserve">6. Insolvency commencement date of the corporate </w:t>
      </w:r>
      <w:proofErr w:type="gramStart"/>
      <w:r>
        <w:t>debtor :</w:t>
      </w:r>
      <w:proofErr w:type="gramEnd"/>
      <w:r>
        <w:t xml:space="preserve"> 06.01.2021</w:t>
      </w:r>
    </w:p>
    <w:p w:rsidR="00403D4E" w:rsidRDefault="00403D4E" w:rsidP="00403D4E">
      <w:pPr>
        <w:pStyle w:val="NoSpacing"/>
        <w:jc w:val="both"/>
      </w:pPr>
      <w:r>
        <w:t>7. Date of invitation of expression of interest 17-11-2021 (Re-Notification)</w:t>
      </w:r>
    </w:p>
    <w:p w:rsidR="00403D4E" w:rsidRDefault="00403D4E" w:rsidP="00403D4E">
      <w:pPr>
        <w:pStyle w:val="NoSpacing"/>
        <w:jc w:val="both"/>
      </w:pPr>
      <w:r>
        <w:t>8. Eligibility for resolution applicants under section 25(2</w:t>
      </w:r>
      <w:proofErr w:type="gramStart"/>
      <w:r>
        <w:t>)(</w:t>
      </w:r>
      <w:proofErr w:type="gramEnd"/>
      <w:r>
        <w:t>h) of the Code is available at: Details can be sought by emailing at rajupkin@gmail.com</w:t>
      </w:r>
    </w:p>
    <w:p w:rsidR="00403D4E" w:rsidRDefault="00403D4E" w:rsidP="00403D4E">
      <w:pPr>
        <w:pStyle w:val="NoSpacing"/>
        <w:jc w:val="both"/>
      </w:pPr>
      <w:r>
        <w:t>9. Norms of ineligibility applicable under section 29A are available at: https://ibbi.gov.in/webfront/legal_framework.php Official website of IBBI. Also details can be sought by emailing at rajupkin@gmail.com</w:t>
      </w:r>
    </w:p>
    <w:p w:rsidR="00403D4E" w:rsidRDefault="00403D4E" w:rsidP="00403D4E">
      <w:pPr>
        <w:pStyle w:val="NoSpacing"/>
        <w:jc w:val="both"/>
      </w:pPr>
      <w:r>
        <w:t>10</w:t>
      </w:r>
      <w:proofErr w:type="gramStart"/>
      <w:r>
        <w:t>.Last</w:t>
      </w:r>
      <w:proofErr w:type="gramEnd"/>
      <w:r>
        <w:t xml:space="preserve"> date for receipt of expression of interest : 02-12-2021</w:t>
      </w:r>
    </w:p>
    <w:p w:rsidR="00403D4E" w:rsidRDefault="00403D4E" w:rsidP="00403D4E">
      <w:pPr>
        <w:pStyle w:val="NoSpacing"/>
        <w:jc w:val="both"/>
      </w:pPr>
      <w:r>
        <w:t>11</w:t>
      </w:r>
      <w:proofErr w:type="gramStart"/>
      <w:r>
        <w:t>.Date</w:t>
      </w:r>
      <w:proofErr w:type="gramEnd"/>
      <w:r>
        <w:t xml:space="preserve"> of issue of provisional list of prospective resolution applicants : 05-12-2021</w:t>
      </w:r>
    </w:p>
    <w:p w:rsidR="00403D4E" w:rsidRDefault="00403D4E" w:rsidP="00403D4E">
      <w:pPr>
        <w:pStyle w:val="NoSpacing"/>
        <w:jc w:val="both"/>
      </w:pPr>
      <w:r>
        <w:t xml:space="preserve">12. Last date for submission of objections to provisional </w:t>
      </w:r>
      <w:proofErr w:type="gramStart"/>
      <w:r>
        <w:t>list :</w:t>
      </w:r>
      <w:proofErr w:type="gramEnd"/>
      <w:r>
        <w:t xml:space="preserve"> 10-12-2021</w:t>
      </w:r>
    </w:p>
    <w:p w:rsidR="00403D4E" w:rsidRDefault="00403D4E" w:rsidP="00403D4E">
      <w:pPr>
        <w:pStyle w:val="NoSpacing"/>
        <w:jc w:val="both"/>
      </w:pPr>
      <w:r>
        <w:t>13</w:t>
      </w:r>
      <w:proofErr w:type="gramStart"/>
      <w:r>
        <w:t>.Date</w:t>
      </w:r>
      <w:proofErr w:type="gramEnd"/>
      <w:r>
        <w:t xml:space="preserve"> of issue of final list of prospective resolution applicants : 15-12-2021</w:t>
      </w:r>
    </w:p>
    <w:p w:rsidR="00403D4E" w:rsidRDefault="00403D4E" w:rsidP="00403D4E">
      <w:pPr>
        <w:pStyle w:val="NoSpacing"/>
        <w:jc w:val="both"/>
      </w:pPr>
      <w:r>
        <w:t>14. Date of issue of information memorandum, evaluation matrix and request for resolution</w:t>
      </w:r>
    </w:p>
    <w:p w:rsidR="00403D4E" w:rsidRDefault="00403D4E" w:rsidP="00403D4E">
      <w:pPr>
        <w:pStyle w:val="NoSpacing"/>
        <w:jc w:val="both"/>
      </w:pPr>
      <w:proofErr w:type="gramStart"/>
      <w:r>
        <w:t>plans</w:t>
      </w:r>
      <w:proofErr w:type="gramEnd"/>
      <w:r>
        <w:t xml:space="preserve"> to prospective resolution applicants 10-12-2021</w:t>
      </w:r>
    </w:p>
    <w:p w:rsidR="00403D4E" w:rsidRDefault="00403D4E" w:rsidP="00403D4E">
      <w:pPr>
        <w:pStyle w:val="NoSpacing"/>
        <w:jc w:val="both"/>
      </w:pPr>
      <w:r>
        <w:t>15</w:t>
      </w:r>
      <w:proofErr w:type="gramStart"/>
      <w:r>
        <w:t>.Manner</w:t>
      </w:r>
      <w:proofErr w:type="gramEnd"/>
      <w:r>
        <w:t xml:space="preserve"> of obtaining request for resolution plan, evaluation matrix, information memorandum and further information Will be shared with prospective Resolution Applicants via email, who qualify as per the eligibility criteria</w:t>
      </w:r>
    </w:p>
    <w:p w:rsidR="00403D4E" w:rsidRDefault="00403D4E" w:rsidP="00403D4E">
      <w:pPr>
        <w:pStyle w:val="NoSpacing"/>
        <w:jc w:val="both"/>
      </w:pPr>
      <w:r>
        <w:t>16</w:t>
      </w:r>
      <w:proofErr w:type="gramStart"/>
      <w:r>
        <w:t>.Last</w:t>
      </w:r>
      <w:proofErr w:type="gramEnd"/>
      <w:r>
        <w:t xml:space="preserve"> date for submission of resolution plans 10-01-2022</w:t>
      </w:r>
    </w:p>
    <w:p w:rsidR="00403D4E" w:rsidRDefault="00403D4E" w:rsidP="00403D4E">
      <w:pPr>
        <w:pStyle w:val="NoSpacing"/>
        <w:jc w:val="both"/>
      </w:pPr>
      <w:r>
        <w:t>17</w:t>
      </w:r>
      <w:proofErr w:type="gramStart"/>
      <w:r>
        <w:t>.Manner</w:t>
      </w:r>
      <w:proofErr w:type="gramEnd"/>
      <w:r>
        <w:t xml:space="preserve"> of submitting resolution plans to resolution professional Through Email, Hand Delivery or Post as mentioned in Request for Resolution Plan.</w:t>
      </w:r>
    </w:p>
    <w:p w:rsidR="00403D4E" w:rsidRDefault="00403D4E" w:rsidP="00403D4E">
      <w:pPr>
        <w:pStyle w:val="NoSpacing"/>
        <w:jc w:val="both"/>
      </w:pPr>
      <w:r>
        <w:t>18</w:t>
      </w:r>
      <w:proofErr w:type="gramStart"/>
      <w:r>
        <w:t>.Estimated</w:t>
      </w:r>
      <w:proofErr w:type="gramEnd"/>
      <w:r>
        <w:t xml:space="preserve"> date for submission of resolution plan to the Adjudicating Authority for approval 31-01-2022</w:t>
      </w:r>
    </w:p>
    <w:p w:rsidR="00403D4E" w:rsidRDefault="00403D4E" w:rsidP="00403D4E">
      <w:pPr>
        <w:pStyle w:val="NoSpacing"/>
        <w:jc w:val="both"/>
      </w:pPr>
      <w:r>
        <w:t>19</w:t>
      </w:r>
      <w:proofErr w:type="gramStart"/>
      <w:r>
        <w:t>.Name</w:t>
      </w:r>
      <w:proofErr w:type="gramEnd"/>
      <w:r>
        <w:t xml:space="preserve"> and registration number of the resolution professional Mr. </w:t>
      </w:r>
      <w:proofErr w:type="spellStart"/>
      <w:r>
        <w:t>Raju</w:t>
      </w:r>
      <w:proofErr w:type="spellEnd"/>
      <w:r>
        <w:t xml:space="preserve"> </w:t>
      </w:r>
      <w:proofErr w:type="spellStart"/>
      <w:r>
        <w:t>Palanilkunnathil</w:t>
      </w:r>
      <w:proofErr w:type="spellEnd"/>
      <w:r>
        <w:t xml:space="preserve"> </w:t>
      </w:r>
      <w:proofErr w:type="spellStart"/>
      <w:r>
        <w:t>Kesavan</w:t>
      </w:r>
      <w:proofErr w:type="spellEnd"/>
      <w:r>
        <w:t xml:space="preserve"> (Reg. No. IBBI/IPA-001/IP-P00801/2017-18/11356)</w:t>
      </w:r>
    </w:p>
    <w:p w:rsidR="00403D4E" w:rsidRDefault="00403D4E" w:rsidP="00403D4E">
      <w:pPr>
        <w:pStyle w:val="NoSpacing"/>
        <w:jc w:val="both"/>
      </w:pPr>
      <w:r>
        <w:t>20</w:t>
      </w:r>
      <w:proofErr w:type="gramStart"/>
      <w:r>
        <w:t>.Name</w:t>
      </w:r>
      <w:proofErr w:type="gramEnd"/>
      <w:r>
        <w:t xml:space="preserve">, Address and e-email of the resolution professional, as registered with the Board Mr. </w:t>
      </w:r>
      <w:proofErr w:type="spellStart"/>
      <w:r>
        <w:t>Raju</w:t>
      </w:r>
      <w:proofErr w:type="spellEnd"/>
      <w:r>
        <w:t xml:space="preserve"> </w:t>
      </w:r>
      <w:proofErr w:type="spellStart"/>
      <w:r>
        <w:t>Palanilkunnathil</w:t>
      </w:r>
      <w:proofErr w:type="spellEnd"/>
      <w:r>
        <w:t xml:space="preserve"> </w:t>
      </w:r>
      <w:proofErr w:type="spellStart"/>
      <w:r>
        <w:t>Kesavan</w:t>
      </w:r>
      <w:proofErr w:type="spellEnd"/>
      <w:r>
        <w:t xml:space="preserve"> CGNRA-9(33/1183A), </w:t>
      </w:r>
      <w:proofErr w:type="spellStart"/>
      <w:r>
        <w:t>Kodamessary</w:t>
      </w:r>
      <w:proofErr w:type="spellEnd"/>
      <w:r>
        <w:t xml:space="preserve"> Lane, </w:t>
      </w:r>
      <w:proofErr w:type="spellStart"/>
      <w:r>
        <w:t>Chalikkavattom</w:t>
      </w:r>
      <w:proofErr w:type="spellEnd"/>
      <w:r>
        <w:t xml:space="preserve">, </w:t>
      </w:r>
      <w:proofErr w:type="spellStart"/>
      <w:r>
        <w:t>Vennala</w:t>
      </w:r>
      <w:proofErr w:type="spellEnd"/>
      <w:r>
        <w:t xml:space="preserve"> P.O. Kochi-682028, Email – rajupkin@gmail.com</w:t>
      </w:r>
    </w:p>
    <w:p w:rsidR="00403D4E" w:rsidRDefault="00403D4E" w:rsidP="00403D4E">
      <w:pPr>
        <w:pStyle w:val="NoSpacing"/>
        <w:jc w:val="both"/>
      </w:pPr>
      <w:r>
        <w:t xml:space="preserve">21.Address and email to be used for </w:t>
      </w:r>
      <w:proofErr w:type="spellStart"/>
      <w:r>
        <w:t>corresp</w:t>
      </w:r>
      <w:proofErr w:type="spellEnd"/>
      <w:r>
        <w:t xml:space="preserve"> </w:t>
      </w:r>
      <w:proofErr w:type="spellStart"/>
      <w:r>
        <w:t>ondence</w:t>
      </w:r>
      <w:proofErr w:type="spellEnd"/>
      <w:r>
        <w:t xml:space="preserve"> with the resolution professional CA </w:t>
      </w:r>
      <w:proofErr w:type="spellStart"/>
      <w:r>
        <w:t>Raju</w:t>
      </w:r>
      <w:proofErr w:type="spellEnd"/>
      <w:r>
        <w:t xml:space="preserve"> P.K., M/s </w:t>
      </w:r>
      <w:proofErr w:type="spellStart"/>
      <w:r>
        <w:t>Agasti</w:t>
      </w:r>
      <w:proofErr w:type="spellEnd"/>
      <w:r>
        <w:t xml:space="preserve"> &amp; Associates, Chartered </w:t>
      </w:r>
      <w:proofErr w:type="spellStart"/>
      <w:r>
        <w:t>Accountants,First</w:t>
      </w:r>
      <w:proofErr w:type="spellEnd"/>
      <w:r>
        <w:t xml:space="preserve"> Floor, CNRWA – 6, </w:t>
      </w:r>
      <w:proofErr w:type="spellStart"/>
      <w:r>
        <w:t>Cherupushpam</w:t>
      </w:r>
      <w:proofErr w:type="spellEnd"/>
      <w:r>
        <w:t xml:space="preserve"> Lane, </w:t>
      </w:r>
      <w:proofErr w:type="spellStart"/>
      <w:r>
        <w:t>Kadavanthra</w:t>
      </w:r>
      <w:proofErr w:type="spellEnd"/>
      <w:r>
        <w:t>, Kochi – 682 020 Email: rajupkin@gmail.com</w:t>
      </w:r>
    </w:p>
    <w:p w:rsidR="00403D4E" w:rsidRDefault="00403D4E" w:rsidP="00403D4E">
      <w:pPr>
        <w:pStyle w:val="NoSpacing"/>
        <w:jc w:val="both"/>
      </w:pPr>
      <w:r>
        <w:t xml:space="preserve">22. Further Details are available at or with </w:t>
      </w:r>
      <w:proofErr w:type="gramStart"/>
      <w:r>
        <w:t>By</w:t>
      </w:r>
      <w:proofErr w:type="gramEnd"/>
      <w:r>
        <w:t xml:space="preserve"> email at rajupkin@gmail.com</w:t>
      </w:r>
    </w:p>
    <w:p w:rsidR="00403D4E" w:rsidRDefault="00403D4E" w:rsidP="00403D4E">
      <w:pPr>
        <w:pStyle w:val="NoSpacing"/>
        <w:jc w:val="both"/>
      </w:pPr>
      <w:r>
        <w:t>23</w:t>
      </w:r>
      <w:proofErr w:type="gramStart"/>
      <w:r>
        <w:t>.Date</w:t>
      </w:r>
      <w:proofErr w:type="gramEnd"/>
      <w:r>
        <w:t xml:space="preserve"> of publication of Form G 17-11-2021</w:t>
      </w:r>
    </w:p>
    <w:p w:rsidR="00403D4E" w:rsidRDefault="00403D4E" w:rsidP="00403D4E">
      <w:pPr>
        <w:pStyle w:val="NoSpacing"/>
        <w:jc w:val="both"/>
      </w:pPr>
    </w:p>
    <w:p w:rsidR="00403D4E" w:rsidRDefault="00403D4E" w:rsidP="00403D4E">
      <w:pPr>
        <w:pStyle w:val="NoSpacing"/>
        <w:jc w:val="both"/>
      </w:pPr>
      <w:proofErr w:type="gramStart"/>
      <w:r>
        <w:t>Sd-</w:t>
      </w:r>
      <w:proofErr w:type="gramEnd"/>
      <w:r>
        <w:t>1-</w:t>
      </w:r>
    </w:p>
    <w:p w:rsidR="00403D4E" w:rsidRDefault="00403D4E" w:rsidP="00403D4E">
      <w:pPr>
        <w:pStyle w:val="NoSpacing"/>
        <w:jc w:val="both"/>
      </w:pPr>
      <w:proofErr w:type="spellStart"/>
      <w:proofErr w:type="gramStart"/>
      <w:r>
        <w:t>Raju</w:t>
      </w:r>
      <w:proofErr w:type="spellEnd"/>
      <w:r>
        <w:t xml:space="preserve"> </w:t>
      </w:r>
      <w:proofErr w:type="spellStart"/>
      <w:r>
        <w:t>Palanilkunnathil</w:t>
      </w:r>
      <w:proofErr w:type="spellEnd"/>
      <w:r>
        <w:t xml:space="preserve"> </w:t>
      </w:r>
      <w:proofErr w:type="spellStart"/>
      <w:r>
        <w:t>Kesavan</w:t>
      </w:r>
      <w:proofErr w:type="spellEnd"/>
      <w:r>
        <w:t xml:space="preserve"> (Reg. No.</w:t>
      </w:r>
      <w:proofErr w:type="gramEnd"/>
      <w:r>
        <w:t xml:space="preserve"> IBBI/IPA-001/IP-P00801/2017-18/11356)</w:t>
      </w:r>
    </w:p>
    <w:p w:rsidR="00665917" w:rsidRDefault="00403D4E" w:rsidP="00403D4E">
      <w:pPr>
        <w:pStyle w:val="NoSpacing"/>
        <w:jc w:val="both"/>
      </w:pPr>
      <w:r>
        <w:lastRenderedPageBreak/>
        <w:t>CGNRA-9(33/1183A)</w:t>
      </w:r>
      <w:proofErr w:type="gramStart"/>
      <w:r>
        <w:t>,</w:t>
      </w:r>
      <w:proofErr w:type="spellStart"/>
      <w:r>
        <w:t>Kodamessary</w:t>
      </w:r>
      <w:proofErr w:type="spellEnd"/>
      <w:proofErr w:type="gramEnd"/>
      <w:r>
        <w:t xml:space="preserve"> Lane, </w:t>
      </w:r>
      <w:proofErr w:type="spellStart"/>
      <w:r>
        <w:t>Chalikkavattom</w:t>
      </w:r>
      <w:proofErr w:type="spellEnd"/>
      <w:r>
        <w:t xml:space="preserve">, </w:t>
      </w:r>
      <w:proofErr w:type="spellStart"/>
      <w:r>
        <w:t>Vennala</w:t>
      </w:r>
      <w:proofErr w:type="spellEnd"/>
      <w:r>
        <w:t xml:space="preserve"> P.O. Kochi-682028, (Resolution Professional- REAL VIDEO IMPACT PRIVATE LIMITED) Date: 17-11-2021, Place: Cochin</w:t>
      </w:r>
    </w:p>
    <w:sectPr w:rsidR="00665917" w:rsidSect="00665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FE4"/>
    <w:rsid w:val="00403D4E"/>
    <w:rsid w:val="00665917"/>
    <w:rsid w:val="006D6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D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2022-04-23T12:43:00Z</dcterms:created>
  <dcterms:modified xsi:type="dcterms:W3CDTF">2022-04-23T12:44:00Z</dcterms:modified>
</cp:coreProperties>
</file>