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51" w:rsidRPr="00CA1D51" w:rsidRDefault="00CA1D51" w:rsidP="00CA1D51">
      <w:pPr>
        <w:pStyle w:val="NoSpacing"/>
        <w:jc w:val="both"/>
        <w:rPr>
          <w:rStyle w:val="Strong"/>
          <w:bCs w:val="0"/>
        </w:rPr>
      </w:pPr>
      <w:r w:rsidRPr="00CA1D51">
        <w:rPr>
          <w:rStyle w:val="Strong"/>
          <w:bCs w:val="0"/>
        </w:rPr>
        <w:t>POST OFFER ADVERTISEMENT TO THE SHAREHOLDERS OF INTELLIVATE CAPITAL VENTURES LIMITED</w:t>
      </w:r>
    </w:p>
    <w:p w:rsidR="00CA1D51" w:rsidRPr="00CA1D51" w:rsidRDefault="00CA1D51" w:rsidP="00CA1D51">
      <w:pPr>
        <w:pStyle w:val="NoSpacing"/>
        <w:jc w:val="both"/>
        <w:rPr>
          <w:rStyle w:val="Strong"/>
          <w:b w:val="0"/>
          <w:bCs w:val="0"/>
        </w:rPr>
      </w:pPr>
      <w:r w:rsidRPr="00CA1D51">
        <w:rPr>
          <w:rStyle w:val="Strong"/>
          <w:b w:val="0"/>
          <w:bCs w:val="0"/>
        </w:rPr>
        <w:t xml:space="preserve">Registered Office: – 1104, A Wing, </w:t>
      </w:r>
      <w:proofErr w:type="spellStart"/>
      <w:r w:rsidRPr="00CA1D51">
        <w:rPr>
          <w:rStyle w:val="Strong"/>
          <w:b w:val="0"/>
          <w:bCs w:val="0"/>
        </w:rPr>
        <w:t>Naman</w:t>
      </w:r>
      <w:proofErr w:type="spellEnd"/>
      <w:r w:rsidRPr="00CA1D51">
        <w:rPr>
          <w:rStyle w:val="Strong"/>
          <w:b w:val="0"/>
          <w:bCs w:val="0"/>
        </w:rPr>
        <w:t xml:space="preserve"> Midtown, 11th Floor, </w:t>
      </w:r>
      <w:proofErr w:type="spellStart"/>
      <w:r w:rsidRPr="00CA1D51">
        <w:rPr>
          <w:rStyle w:val="Strong"/>
          <w:b w:val="0"/>
          <w:bCs w:val="0"/>
        </w:rPr>
        <w:t>Senapati</w:t>
      </w:r>
      <w:proofErr w:type="spellEnd"/>
      <w:r w:rsidRPr="00CA1D51">
        <w:rPr>
          <w:rStyle w:val="Strong"/>
          <w:b w:val="0"/>
          <w:bCs w:val="0"/>
        </w:rPr>
        <w:t xml:space="preserve"> </w:t>
      </w:r>
      <w:proofErr w:type="spellStart"/>
      <w:r w:rsidRPr="00CA1D51">
        <w:rPr>
          <w:rStyle w:val="Strong"/>
          <w:b w:val="0"/>
          <w:bCs w:val="0"/>
        </w:rPr>
        <w:t>Bapat</w:t>
      </w:r>
      <w:proofErr w:type="spellEnd"/>
      <w:r w:rsidRPr="00CA1D51">
        <w:rPr>
          <w:rStyle w:val="Strong"/>
          <w:b w:val="0"/>
          <w:bCs w:val="0"/>
        </w:rPr>
        <w:t xml:space="preserve"> Marg,</w:t>
      </w:r>
    </w:p>
    <w:p w:rsidR="00CA1D51" w:rsidRPr="00CA1D51" w:rsidRDefault="00CA1D51" w:rsidP="00CA1D51">
      <w:pPr>
        <w:pStyle w:val="NoSpacing"/>
        <w:jc w:val="both"/>
        <w:rPr>
          <w:rStyle w:val="Strong"/>
          <w:b w:val="0"/>
          <w:bCs w:val="0"/>
        </w:rPr>
      </w:pPr>
      <w:proofErr w:type="spellStart"/>
      <w:r w:rsidRPr="00CA1D51">
        <w:rPr>
          <w:rStyle w:val="Strong"/>
          <w:b w:val="0"/>
          <w:bCs w:val="0"/>
        </w:rPr>
        <w:t>Prabhadevi</w:t>
      </w:r>
      <w:proofErr w:type="spellEnd"/>
      <w:r w:rsidRPr="00CA1D51">
        <w:rPr>
          <w:rStyle w:val="Strong"/>
          <w:b w:val="0"/>
          <w:bCs w:val="0"/>
        </w:rPr>
        <w:t xml:space="preserve">, Mumbai </w:t>
      </w:r>
      <w:proofErr w:type="spellStart"/>
      <w:r w:rsidRPr="00CA1D51">
        <w:rPr>
          <w:rStyle w:val="Strong"/>
          <w:b w:val="0"/>
          <w:bCs w:val="0"/>
        </w:rPr>
        <w:t>Mumbai</w:t>
      </w:r>
      <w:proofErr w:type="spellEnd"/>
      <w:r w:rsidRPr="00CA1D51">
        <w:rPr>
          <w:rStyle w:val="Strong"/>
          <w:b w:val="0"/>
          <w:bCs w:val="0"/>
        </w:rPr>
        <w:t xml:space="preserve"> City MH 400013</w:t>
      </w:r>
    </w:p>
    <w:p w:rsidR="00CA1D51" w:rsidRPr="00CA1D51" w:rsidRDefault="00CA1D51" w:rsidP="00CA1D51">
      <w:pPr>
        <w:pStyle w:val="NoSpacing"/>
        <w:jc w:val="both"/>
        <w:rPr>
          <w:rStyle w:val="Strong"/>
          <w:b w:val="0"/>
          <w:bCs w:val="0"/>
        </w:rPr>
      </w:pPr>
      <w:proofErr w:type="gramStart"/>
      <w:r w:rsidRPr="00CA1D51">
        <w:rPr>
          <w:rStyle w:val="Strong"/>
          <w:b w:val="0"/>
          <w:bCs w:val="0"/>
        </w:rPr>
        <w:t>Advertisement under Regulation 18(12) in terms of SEBI (Substantial Acquisition of Shares and Takeovers) Regulations, 2011.</w:t>
      </w:r>
      <w:proofErr w:type="gramEnd"/>
    </w:p>
    <w:p w:rsidR="00CA1D51" w:rsidRPr="00CA1D51" w:rsidRDefault="00CA1D51" w:rsidP="00CA1D51">
      <w:pPr>
        <w:pStyle w:val="NoSpacing"/>
        <w:jc w:val="both"/>
        <w:rPr>
          <w:rStyle w:val="Strong"/>
          <w:b w:val="0"/>
          <w:bCs w:val="0"/>
        </w:rPr>
      </w:pPr>
    </w:p>
    <w:p w:rsidR="00CA1D51" w:rsidRPr="00CA1D51" w:rsidRDefault="00CA1D51" w:rsidP="00CA1D51">
      <w:pPr>
        <w:pStyle w:val="NoSpacing"/>
        <w:jc w:val="both"/>
        <w:rPr>
          <w:rStyle w:val="Strong"/>
          <w:b w:val="0"/>
          <w:bCs w:val="0"/>
        </w:rPr>
      </w:pPr>
      <w:r w:rsidRPr="00CA1D51">
        <w:rPr>
          <w:rStyle w:val="Strong"/>
          <w:b w:val="0"/>
          <w:bCs w:val="0"/>
        </w:rPr>
        <w:t xml:space="preserve">This Advertisement is being issued by D &amp; A Financial Services (P) Limited (the “Manager to the Offer”), for and on behalf of the Acquirers, M/s </w:t>
      </w:r>
      <w:proofErr w:type="spellStart"/>
      <w:r w:rsidRPr="00CA1D51">
        <w:rPr>
          <w:rStyle w:val="Strong"/>
          <w:b w:val="0"/>
          <w:bCs w:val="0"/>
        </w:rPr>
        <w:t>Amfine</w:t>
      </w:r>
      <w:proofErr w:type="spellEnd"/>
      <w:r w:rsidRPr="00CA1D51">
        <w:rPr>
          <w:rStyle w:val="Strong"/>
          <w:b w:val="0"/>
          <w:bCs w:val="0"/>
        </w:rPr>
        <w:t xml:space="preserve"> Capital Management (P) Ltd, Mr. </w:t>
      </w:r>
      <w:proofErr w:type="spellStart"/>
      <w:r w:rsidRPr="00CA1D51">
        <w:rPr>
          <w:rStyle w:val="Strong"/>
          <w:b w:val="0"/>
          <w:bCs w:val="0"/>
        </w:rPr>
        <w:t>Anubhav</w:t>
      </w:r>
      <w:proofErr w:type="spellEnd"/>
      <w:r w:rsidRPr="00CA1D51">
        <w:rPr>
          <w:rStyle w:val="Strong"/>
          <w:b w:val="0"/>
          <w:bCs w:val="0"/>
        </w:rPr>
        <w:t xml:space="preserve"> </w:t>
      </w:r>
      <w:proofErr w:type="spellStart"/>
      <w:r w:rsidRPr="00CA1D51">
        <w:rPr>
          <w:rStyle w:val="Strong"/>
          <w:b w:val="0"/>
          <w:bCs w:val="0"/>
        </w:rPr>
        <w:t>Dham</w:t>
      </w:r>
      <w:proofErr w:type="spellEnd"/>
      <w:r w:rsidRPr="00CA1D51">
        <w:rPr>
          <w:rStyle w:val="Strong"/>
          <w:b w:val="0"/>
          <w:bCs w:val="0"/>
        </w:rPr>
        <w:t xml:space="preserve"> and Ms. </w:t>
      </w:r>
      <w:proofErr w:type="spellStart"/>
      <w:r w:rsidRPr="00CA1D51">
        <w:rPr>
          <w:rStyle w:val="Strong"/>
          <w:b w:val="0"/>
          <w:bCs w:val="0"/>
        </w:rPr>
        <w:t>Anamika</w:t>
      </w:r>
      <w:proofErr w:type="spellEnd"/>
      <w:r w:rsidRPr="00CA1D51">
        <w:rPr>
          <w:rStyle w:val="Strong"/>
          <w:b w:val="0"/>
          <w:bCs w:val="0"/>
        </w:rPr>
        <w:t xml:space="preserve"> </w:t>
      </w:r>
      <w:proofErr w:type="spellStart"/>
      <w:r w:rsidRPr="00CA1D51">
        <w:rPr>
          <w:rStyle w:val="Strong"/>
          <w:b w:val="0"/>
          <w:bCs w:val="0"/>
        </w:rPr>
        <w:t>Dham</w:t>
      </w:r>
      <w:proofErr w:type="spellEnd"/>
      <w:r w:rsidRPr="00CA1D51">
        <w:rPr>
          <w:rStyle w:val="Strong"/>
          <w:b w:val="0"/>
          <w:bCs w:val="0"/>
        </w:rPr>
        <w:t xml:space="preserve"> (hereinafter collectively referred to as “Acquirers”), pursuant to Regulation 18 (12) of the Securities and Exchange Board of India (Substantial Acquisition of Shares and Takeovers) Regulations 2011, to acquire shares of </w:t>
      </w:r>
      <w:proofErr w:type="spellStart"/>
      <w:r w:rsidRPr="00CA1D51">
        <w:rPr>
          <w:rStyle w:val="Strong"/>
          <w:b w:val="0"/>
          <w:bCs w:val="0"/>
        </w:rPr>
        <w:t>Intellivate</w:t>
      </w:r>
      <w:proofErr w:type="spellEnd"/>
      <w:r w:rsidRPr="00CA1D51">
        <w:rPr>
          <w:rStyle w:val="Strong"/>
          <w:b w:val="0"/>
          <w:bCs w:val="0"/>
        </w:rPr>
        <w:t xml:space="preserve"> Capital Ventures Limited (“ICVL”/ “Target Company”). The Detailed Public Statement (“DPS”) with respect to the aforementioned offer was published on Friday, 3rd September, 2021, in Financial Express (English-All Editions), </w:t>
      </w:r>
      <w:proofErr w:type="spellStart"/>
      <w:r w:rsidRPr="00CA1D51">
        <w:rPr>
          <w:rStyle w:val="Strong"/>
          <w:b w:val="0"/>
          <w:bCs w:val="0"/>
        </w:rPr>
        <w:t>Jansatta</w:t>
      </w:r>
      <w:proofErr w:type="spellEnd"/>
      <w:r w:rsidRPr="00CA1D51">
        <w:rPr>
          <w:rStyle w:val="Strong"/>
          <w:b w:val="0"/>
          <w:bCs w:val="0"/>
        </w:rPr>
        <w:t xml:space="preserve"> (Hindi-All Editions), </w:t>
      </w:r>
      <w:proofErr w:type="spellStart"/>
      <w:proofErr w:type="gramStart"/>
      <w:r w:rsidRPr="00CA1D51">
        <w:rPr>
          <w:rStyle w:val="Strong"/>
          <w:b w:val="0"/>
          <w:bCs w:val="0"/>
        </w:rPr>
        <w:t>Lakshdeep</w:t>
      </w:r>
      <w:proofErr w:type="spellEnd"/>
      <w:proofErr w:type="gramEnd"/>
      <w:r w:rsidRPr="00CA1D51">
        <w:rPr>
          <w:rStyle w:val="Strong"/>
          <w:b w:val="0"/>
          <w:bCs w:val="0"/>
        </w:rPr>
        <w:t xml:space="preserve"> (Marathi), Mumbai edition.</w:t>
      </w:r>
    </w:p>
    <w:p w:rsidR="00CA1D51" w:rsidRPr="00CA1D51" w:rsidRDefault="00CA1D51" w:rsidP="00CA1D51">
      <w:pPr>
        <w:pStyle w:val="NoSpacing"/>
        <w:jc w:val="both"/>
        <w:rPr>
          <w:rStyle w:val="Strong"/>
          <w:b w:val="0"/>
          <w:bCs w:val="0"/>
        </w:rPr>
      </w:pPr>
    </w:p>
    <w:p w:rsidR="00CA1D51" w:rsidRPr="00CA1D51" w:rsidRDefault="00CA1D51" w:rsidP="00CA1D51">
      <w:pPr>
        <w:pStyle w:val="NoSpacing"/>
        <w:jc w:val="both"/>
        <w:rPr>
          <w:rStyle w:val="Strong"/>
          <w:b w:val="0"/>
          <w:bCs w:val="0"/>
        </w:rPr>
      </w:pPr>
      <w:r w:rsidRPr="00CA1D51">
        <w:rPr>
          <w:rStyle w:val="Strong"/>
          <w:b w:val="0"/>
          <w:bCs w:val="0"/>
        </w:rPr>
        <w:t xml:space="preserve">1. Name of the Target </w:t>
      </w:r>
      <w:proofErr w:type="gramStart"/>
      <w:r w:rsidRPr="00CA1D51">
        <w:rPr>
          <w:rStyle w:val="Strong"/>
          <w:b w:val="0"/>
          <w:bCs w:val="0"/>
        </w:rPr>
        <w:t>Company :</w:t>
      </w:r>
      <w:proofErr w:type="gramEnd"/>
      <w:r w:rsidRPr="00CA1D51">
        <w:rPr>
          <w:rStyle w:val="Strong"/>
          <w:b w:val="0"/>
          <w:bCs w:val="0"/>
        </w:rPr>
        <w:t xml:space="preserve"> INTELLIVATE CAPITAL VENTURES LIMITED</w:t>
      </w:r>
    </w:p>
    <w:p w:rsidR="00CA1D51" w:rsidRPr="00CA1D51" w:rsidRDefault="00CA1D51" w:rsidP="00CA1D51">
      <w:pPr>
        <w:pStyle w:val="NoSpacing"/>
        <w:jc w:val="both"/>
        <w:rPr>
          <w:rStyle w:val="Strong"/>
          <w:b w:val="0"/>
          <w:bCs w:val="0"/>
        </w:rPr>
      </w:pPr>
      <w:r w:rsidRPr="00CA1D51">
        <w:rPr>
          <w:rStyle w:val="Strong"/>
          <w:b w:val="0"/>
          <w:bCs w:val="0"/>
        </w:rPr>
        <w:t xml:space="preserve">2. Name of Acquirers &amp; </w:t>
      </w:r>
      <w:proofErr w:type="gramStart"/>
      <w:r w:rsidRPr="00CA1D51">
        <w:rPr>
          <w:rStyle w:val="Strong"/>
          <w:b w:val="0"/>
          <w:bCs w:val="0"/>
        </w:rPr>
        <w:t>PACs :</w:t>
      </w:r>
      <w:proofErr w:type="gramEnd"/>
      <w:r w:rsidRPr="00CA1D51">
        <w:rPr>
          <w:rStyle w:val="Strong"/>
          <w:b w:val="0"/>
          <w:bCs w:val="0"/>
        </w:rPr>
        <w:t xml:space="preserve"> M/S AMFINE CAPITAL MANAGEMENT (P) LTD, MR. ANUBHAV DHAM AND MS. ANAMIKA DHAM</w:t>
      </w:r>
    </w:p>
    <w:p w:rsidR="00CA1D51" w:rsidRPr="00CA1D51" w:rsidRDefault="00CA1D51" w:rsidP="00CA1D51">
      <w:pPr>
        <w:pStyle w:val="NoSpacing"/>
        <w:jc w:val="both"/>
        <w:rPr>
          <w:rStyle w:val="Strong"/>
          <w:b w:val="0"/>
          <w:bCs w:val="0"/>
        </w:rPr>
      </w:pPr>
      <w:r w:rsidRPr="00CA1D51">
        <w:rPr>
          <w:rStyle w:val="Strong"/>
          <w:b w:val="0"/>
          <w:bCs w:val="0"/>
        </w:rPr>
        <w:t xml:space="preserve">3. Name of Manager to the </w:t>
      </w:r>
      <w:proofErr w:type="gramStart"/>
      <w:r w:rsidRPr="00CA1D51">
        <w:rPr>
          <w:rStyle w:val="Strong"/>
          <w:b w:val="0"/>
          <w:bCs w:val="0"/>
        </w:rPr>
        <w:t>Offer :</w:t>
      </w:r>
      <w:proofErr w:type="gramEnd"/>
      <w:r w:rsidRPr="00CA1D51">
        <w:rPr>
          <w:rStyle w:val="Strong"/>
          <w:b w:val="0"/>
          <w:bCs w:val="0"/>
        </w:rPr>
        <w:t xml:space="preserve"> D &amp; A FINANCIAL SERVICES (P) LIMITED</w:t>
      </w:r>
    </w:p>
    <w:p w:rsidR="00CA1D51" w:rsidRPr="00CA1D51" w:rsidRDefault="00CA1D51" w:rsidP="00CA1D51">
      <w:pPr>
        <w:pStyle w:val="NoSpacing"/>
        <w:jc w:val="both"/>
        <w:rPr>
          <w:rStyle w:val="Strong"/>
          <w:b w:val="0"/>
          <w:bCs w:val="0"/>
        </w:rPr>
      </w:pPr>
      <w:r w:rsidRPr="00CA1D51">
        <w:rPr>
          <w:rStyle w:val="Strong"/>
          <w:b w:val="0"/>
          <w:bCs w:val="0"/>
        </w:rPr>
        <w:t xml:space="preserve">4. Name of Registrar to the </w:t>
      </w:r>
      <w:proofErr w:type="gramStart"/>
      <w:r w:rsidRPr="00CA1D51">
        <w:rPr>
          <w:rStyle w:val="Strong"/>
          <w:b w:val="0"/>
          <w:bCs w:val="0"/>
        </w:rPr>
        <w:t>Offer :</w:t>
      </w:r>
      <w:proofErr w:type="gramEnd"/>
      <w:r w:rsidRPr="00CA1D51">
        <w:rPr>
          <w:rStyle w:val="Strong"/>
          <w:b w:val="0"/>
          <w:bCs w:val="0"/>
        </w:rPr>
        <w:t xml:space="preserve"> PURVA SHAREGISTRY (INDIA) PRIVATE LTD.</w:t>
      </w:r>
    </w:p>
    <w:p w:rsidR="00CA1D51" w:rsidRPr="00CA1D51" w:rsidRDefault="00CA1D51" w:rsidP="00CA1D51">
      <w:pPr>
        <w:pStyle w:val="NoSpacing"/>
        <w:jc w:val="both"/>
        <w:rPr>
          <w:rStyle w:val="Strong"/>
          <w:b w:val="0"/>
          <w:bCs w:val="0"/>
        </w:rPr>
      </w:pPr>
      <w:r w:rsidRPr="00CA1D51">
        <w:rPr>
          <w:rStyle w:val="Strong"/>
          <w:b w:val="0"/>
          <w:bCs w:val="0"/>
        </w:rPr>
        <w:t>5. Offer Details:</w:t>
      </w:r>
    </w:p>
    <w:p w:rsidR="00CA1D51" w:rsidRPr="00CA1D51" w:rsidRDefault="00CA1D51" w:rsidP="00CA1D51">
      <w:pPr>
        <w:pStyle w:val="NoSpacing"/>
        <w:jc w:val="both"/>
        <w:rPr>
          <w:rStyle w:val="Strong"/>
          <w:b w:val="0"/>
          <w:bCs w:val="0"/>
        </w:rPr>
      </w:pPr>
      <w:r w:rsidRPr="00CA1D51">
        <w:rPr>
          <w:rStyle w:val="Strong"/>
          <w:b w:val="0"/>
          <w:bCs w:val="0"/>
        </w:rPr>
        <w:t xml:space="preserve">a) Date of Opening of the </w:t>
      </w:r>
      <w:proofErr w:type="gramStart"/>
      <w:r w:rsidRPr="00CA1D51">
        <w:rPr>
          <w:rStyle w:val="Strong"/>
          <w:b w:val="0"/>
          <w:bCs w:val="0"/>
        </w:rPr>
        <w:t>Offer :</w:t>
      </w:r>
      <w:proofErr w:type="gramEnd"/>
      <w:r w:rsidRPr="00CA1D51">
        <w:rPr>
          <w:rStyle w:val="Strong"/>
          <w:b w:val="0"/>
          <w:bCs w:val="0"/>
        </w:rPr>
        <w:t xml:space="preserve"> MONDAY OCTOBER 18, 2021</w:t>
      </w:r>
    </w:p>
    <w:p w:rsidR="00CA1D51" w:rsidRPr="00CA1D51" w:rsidRDefault="00CA1D51" w:rsidP="00CA1D51">
      <w:pPr>
        <w:pStyle w:val="NoSpacing"/>
        <w:jc w:val="both"/>
        <w:rPr>
          <w:rStyle w:val="Strong"/>
          <w:b w:val="0"/>
          <w:bCs w:val="0"/>
        </w:rPr>
      </w:pPr>
      <w:r w:rsidRPr="00CA1D51">
        <w:rPr>
          <w:rStyle w:val="Strong"/>
          <w:b w:val="0"/>
          <w:bCs w:val="0"/>
        </w:rPr>
        <w:t xml:space="preserve">b) Date of Closure of the </w:t>
      </w:r>
      <w:proofErr w:type="gramStart"/>
      <w:r w:rsidRPr="00CA1D51">
        <w:rPr>
          <w:rStyle w:val="Strong"/>
          <w:b w:val="0"/>
          <w:bCs w:val="0"/>
        </w:rPr>
        <w:t>Offer :</w:t>
      </w:r>
      <w:proofErr w:type="gramEnd"/>
      <w:r w:rsidRPr="00CA1D51">
        <w:rPr>
          <w:rStyle w:val="Strong"/>
          <w:b w:val="0"/>
          <w:bCs w:val="0"/>
        </w:rPr>
        <w:t xml:space="preserve"> MONDAY NOVEMBER 01, 2021</w:t>
      </w:r>
    </w:p>
    <w:p w:rsidR="00CA1D51" w:rsidRPr="00CA1D51" w:rsidRDefault="00CA1D51" w:rsidP="00CA1D51">
      <w:pPr>
        <w:pStyle w:val="NoSpacing"/>
        <w:jc w:val="both"/>
        <w:rPr>
          <w:rStyle w:val="Strong"/>
          <w:b w:val="0"/>
          <w:bCs w:val="0"/>
        </w:rPr>
      </w:pPr>
      <w:r w:rsidRPr="00CA1D51">
        <w:rPr>
          <w:rStyle w:val="Strong"/>
          <w:b w:val="0"/>
          <w:bCs w:val="0"/>
        </w:rPr>
        <w:t xml:space="preserve">6. Last Date of Payment of </w:t>
      </w:r>
      <w:proofErr w:type="gramStart"/>
      <w:r w:rsidRPr="00CA1D51">
        <w:rPr>
          <w:rStyle w:val="Strong"/>
          <w:b w:val="0"/>
          <w:bCs w:val="0"/>
        </w:rPr>
        <w:t>Consideration :</w:t>
      </w:r>
      <w:proofErr w:type="gramEnd"/>
      <w:r w:rsidRPr="00CA1D51">
        <w:rPr>
          <w:rStyle w:val="Strong"/>
          <w:b w:val="0"/>
          <w:bCs w:val="0"/>
        </w:rPr>
        <w:t xml:space="preserve"> WEDNESDAY NOVEMBER 17, 2021</w:t>
      </w:r>
    </w:p>
    <w:p w:rsidR="00CA1D51" w:rsidRPr="00CA1D51" w:rsidRDefault="00CA1D51" w:rsidP="00CA1D51">
      <w:pPr>
        <w:pStyle w:val="NoSpacing"/>
        <w:jc w:val="both"/>
        <w:rPr>
          <w:rStyle w:val="Strong"/>
          <w:b w:val="0"/>
          <w:bCs w:val="0"/>
        </w:rPr>
      </w:pPr>
    </w:p>
    <w:p w:rsidR="00CA1D51" w:rsidRDefault="00CA1D51" w:rsidP="00CA1D51">
      <w:pPr>
        <w:pStyle w:val="NoSpacing"/>
        <w:jc w:val="both"/>
        <w:rPr>
          <w:rStyle w:val="Strong"/>
          <w:b w:val="0"/>
          <w:bCs w:val="0"/>
        </w:rPr>
      </w:pPr>
      <w:r w:rsidRPr="00CA1D51">
        <w:rPr>
          <w:rStyle w:val="Strong"/>
          <w:b w:val="0"/>
          <w:bCs w:val="0"/>
        </w:rPr>
        <w:t>Note: “The Shareholding to be acquired in terms of Share Purchase Agreement has not yet been transferred in the name of Acquirers.</w:t>
      </w:r>
    </w:p>
    <w:p w:rsidR="00CA1D51" w:rsidRPr="00CA1D51" w:rsidRDefault="00CA1D51" w:rsidP="00CA1D51">
      <w:pPr>
        <w:pStyle w:val="NoSpacing"/>
        <w:jc w:val="both"/>
        <w:rPr>
          <w:rStyle w:val="Strong"/>
          <w:b w:val="0"/>
          <w:bCs w:val="0"/>
        </w:rPr>
      </w:pPr>
      <w:r>
        <w:rPr>
          <w:rStyle w:val="Strong"/>
          <w:b w:val="0"/>
          <w:bCs w:val="0"/>
        </w:rPr>
        <w:br/>
      </w:r>
      <w:r w:rsidRPr="00CA1D51">
        <w:rPr>
          <w:rStyle w:val="Strong"/>
          <w:b w:val="0"/>
          <w:bCs w:val="0"/>
        </w:rPr>
        <w:t>This Post Offer Public Announcement would also be available on SEBI Website at http//www.sebi.gov.in.</w:t>
      </w:r>
    </w:p>
    <w:p w:rsidR="00CA1D51" w:rsidRPr="00CA1D51" w:rsidRDefault="00CA1D51" w:rsidP="00CA1D51">
      <w:pPr>
        <w:pStyle w:val="NoSpacing"/>
        <w:jc w:val="both"/>
        <w:rPr>
          <w:rStyle w:val="Strong"/>
          <w:b w:val="0"/>
          <w:bCs w:val="0"/>
        </w:rPr>
      </w:pPr>
      <w:r w:rsidRPr="00CA1D51">
        <w:rPr>
          <w:rStyle w:val="Strong"/>
          <w:b w:val="0"/>
          <w:bCs w:val="0"/>
        </w:rPr>
        <w:t>The Acquirers accept full responsibility for the information contained in this Post Offer Advertisement and also shall be jointly or severally responsible for the fulfillment of the obligations under the Offer and as laid down in SEBI (SAST) Regulations, 2011 and subsequent</w:t>
      </w:r>
    </w:p>
    <w:p w:rsidR="00CA1D51" w:rsidRPr="00CA1D51" w:rsidRDefault="00CA1D51" w:rsidP="00CA1D51">
      <w:pPr>
        <w:pStyle w:val="NoSpacing"/>
        <w:jc w:val="both"/>
        <w:rPr>
          <w:rStyle w:val="Strong"/>
          <w:b w:val="0"/>
          <w:bCs w:val="0"/>
        </w:rPr>
      </w:pPr>
      <w:proofErr w:type="gramStart"/>
      <w:r w:rsidRPr="00CA1D51">
        <w:rPr>
          <w:rStyle w:val="Strong"/>
          <w:b w:val="0"/>
          <w:bCs w:val="0"/>
        </w:rPr>
        <w:t>amendments</w:t>
      </w:r>
      <w:proofErr w:type="gramEnd"/>
      <w:r w:rsidRPr="00CA1D51">
        <w:rPr>
          <w:rStyle w:val="Strong"/>
          <w:b w:val="0"/>
          <w:bCs w:val="0"/>
        </w:rPr>
        <w:t xml:space="preserve"> thereto.</w:t>
      </w:r>
    </w:p>
    <w:p w:rsidR="00CA1D51" w:rsidRPr="00CA1D51" w:rsidRDefault="00CA1D51" w:rsidP="00CA1D51">
      <w:pPr>
        <w:pStyle w:val="NoSpacing"/>
        <w:jc w:val="both"/>
        <w:rPr>
          <w:rStyle w:val="Strong"/>
          <w:b w:val="0"/>
          <w:bCs w:val="0"/>
        </w:rPr>
      </w:pPr>
    </w:p>
    <w:p w:rsidR="00CA1D51" w:rsidRPr="00CA1D51" w:rsidRDefault="00CA1D51" w:rsidP="00CA1D51">
      <w:pPr>
        <w:pStyle w:val="NoSpacing"/>
        <w:jc w:val="both"/>
        <w:rPr>
          <w:rStyle w:val="Strong"/>
          <w:b w:val="0"/>
          <w:bCs w:val="0"/>
        </w:rPr>
      </w:pPr>
      <w:r w:rsidRPr="00CA1D51">
        <w:rPr>
          <w:rStyle w:val="Strong"/>
          <w:b w:val="0"/>
          <w:bCs w:val="0"/>
        </w:rPr>
        <w:t>Issued by Manager to the Offer on behalf of Acquirers</w:t>
      </w:r>
    </w:p>
    <w:p w:rsidR="00CA1D51" w:rsidRPr="00CA1D51" w:rsidRDefault="00CA1D51" w:rsidP="00CA1D51">
      <w:pPr>
        <w:pStyle w:val="NoSpacing"/>
        <w:jc w:val="both"/>
        <w:rPr>
          <w:rStyle w:val="Strong"/>
          <w:bCs w:val="0"/>
        </w:rPr>
      </w:pPr>
      <w:r w:rsidRPr="00CA1D51">
        <w:rPr>
          <w:rStyle w:val="Strong"/>
          <w:bCs w:val="0"/>
        </w:rPr>
        <w:t>D &amp; A Financial Services (P) Limited</w:t>
      </w:r>
    </w:p>
    <w:p w:rsidR="00CA1D51" w:rsidRPr="00CA1D51" w:rsidRDefault="00CA1D51" w:rsidP="00CA1D51">
      <w:pPr>
        <w:pStyle w:val="NoSpacing"/>
        <w:jc w:val="both"/>
        <w:rPr>
          <w:rStyle w:val="Strong"/>
          <w:b w:val="0"/>
          <w:bCs w:val="0"/>
        </w:rPr>
      </w:pPr>
      <w:r w:rsidRPr="00CA1D51">
        <w:rPr>
          <w:rStyle w:val="Strong"/>
          <w:b w:val="0"/>
          <w:bCs w:val="0"/>
        </w:rPr>
        <w:t xml:space="preserve">13, Community Centre, East of </w:t>
      </w:r>
      <w:proofErr w:type="spellStart"/>
      <w:r w:rsidRPr="00CA1D51">
        <w:rPr>
          <w:rStyle w:val="Strong"/>
          <w:b w:val="0"/>
          <w:bCs w:val="0"/>
        </w:rPr>
        <w:t>Kailash</w:t>
      </w:r>
      <w:proofErr w:type="spellEnd"/>
      <w:r w:rsidRPr="00CA1D51">
        <w:rPr>
          <w:rStyle w:val="Strong"/>
          <w:b w:val="0"/>
          <w:bCs w:val="0"/>
        </w:rPr>
        <w:t>, New Delhi – 110065</w:t>
      </w:r>
    </w:p>
    <w:p w:rsidR="00CA1D51" w:rsidRPr="00CA1D51" w:rsidRDefault="00CA1D51" w:rsidP="00CA1D51">
      <w:pPr>
        <w:pStyle w:val="NoSpacing"/>
        <w:jc w:val="both"/>
        <w:rPr>
          <w:rStyle w:val="Strong"/>
          <w:b w:val="0"/>
          <w:bCs w:val="0"/>
        </w:rPr>
      </w:pPr>
      <w:r w:rsidRPr="00CA1D51">
        <w:rPr>
          <w:rStyle w:val="Strong"/>
          <w:b w:val="0"/>
          <w:bCs w:val="0"/>
        </w:rPr>
        <w:t>Tel Nos.: 011-26419079/ 26218274; Fax No.: 011 – 26219491</w:t>
      </w:r>
    </w:p>
    <w:p w:rsidR="00CA1D51" w:rsidRPr="00CA1D51" w:rsidRDefault="00CA1D51" w:rsidP="00CA1D51">
      <w:pPr>
        <w:pStyle w:val="NoSpacing"/>
        <w:jc w:val="both"/>
        <w:rPr>
          <w:rStyle w:val="Strong"/>
          <w:b w:val="0"/>
          <w:bCs w:val="0"/>
        </w:rPr>
      </w:pPr>
      <w:r w:rsidRPr="00CA1D51">
        <w:rPr>
          <w:rStyle w:val="Strong"/>
          <w:b w:val="0"/>
          <w:bCs w:val="0"/>
        </w:rPr>
        <w:t>E-mail: investors @dnafinserv.com</w:t>
      </w:r>
    </w:p>
    <w:p w:rsidR="00CA1D51" w:rsidRPr="00CA1D51" w:rsidRDefault="00CA1D51" w:rsidP="00CA1D51">
      <w:pPr>
        <w:pStyle w:val="NoSpacing"/>
        <w:jc w:val="both"/>
        <w:rPr>
          <w:rStyle w:val="Strong"/>
          <w:b w:val="0"/>
          <w:bCs w:val="0"/>
        </w:rPr>
      </w:pPr>
      <w:r w:rsidRPr="00CA1D51">
        <w:rPr>
          <w:rStyle w:val="Strong"/>
          <w:b w:val="0"/>
          <w:bCs w:val="0"/>
        </w:rPr>
        <w:t xml:space="preserve">Contact Person: Ms. </w:t>
      </w:r>
      <w:proofErr w:type="spellStart"/>
      <w:r w:rsidRPr="00CA1D51">
        <w:rPr>
          <w:rStyle w:val="Strong"/>
          <w:b w:val="0"/>
          <w:bCs w:val="0"/>
        </w:rPr>
        <w:t>Radhika</w:t>
      </w:r>
      <w:proofErr w:type="spellEnd"/>
      <w:r w:rsidRPr="00CA1D51">
        <w:rPr>
          <w:rStyle w:val="Strong"/>
          <w:b w:val="0"/>
          <w:bCs w:val="0"/>
        </w:rPr>
        <w:t xml:space="preserve"> </w:t>
      </w:r>
      <w:proofErr w:type="spellStart"/>
      <w:r w:rsidRPr="00CA1D51">
        <w:rPr>
          <w:rStyle w:val="Strong"/>
          <w:b w:val="0"/>
          <w:bCs w:val="0"/>
        </w:rPr>
        <w:t>Pushkarna</w:t>
      </w:r>
      <w:proofErr w:type="spellEnd"/>
    </w:p>
    <w:p w:rsidR="00CA1D51" w:rsidRPr="00CA1D51" w:rsidRDefault="00CA1D51" w:rsidP="00CA1D51">
      <w:pPr>
        <w:pStyle w:val="NoSpacing"/>
        <w:jc w:val="both"/>
        <w:rPr>
          <w:rStyle w:val="Strong"/>
          <w:b w:val="0"/>
          <w:bCs w:val="0"/>
        </w:rPr>
      </w:pPr>
      <w:proofErr w:type="gramStart"/>
      <w:r w:rsidRPr="00CA1D51">
        <w:rPr>
          <w:rStyle w:val="Strong"/>
          <w:b w:val="0"/>
          <w:bCs w:val="0"/>
        </w:rPr>
        <w:t>Place :</w:t>
      </w:r>
      <w:proofErr w:type="gramEnd"/>
      <w:r w:rsidRPr="00CA1D51">
        <w:rPr>
          <w:rStyle w:val="Strong"/>
          <w:b w:val="0"/>
          <w:bCs w:val="0"/>
        </w:rPr>
        <w:t xml:space="preserve"> New Delhi</w:t>
      </w:r>
    </w:p>
    <w:p w:rsidR="00D3779B" w:rsidRPr="00CA1D51" w:rsidRDefault="00CA1D51" w:rsidP="00CA1D51">
      <w:pPr>
        <w:pStyle w:val="NoSpacing"/>
        <w:jc w:val="both"/>
      </w:pPr>
      <w:proofErr w:type="gramStart"/>
      <w:r w:rsidRPr="00CA1D51">
        <w:rPr>
          <w:rStyle w:val="Strong"/>
          <w:b w:val="0"/>
          <w:bCs w:val="0"/>
        </w:rPr>
        <w:t>Date :</w:t>
      </w:r>
      <w:proofErr w:type="gramEnd"/>
      <w:r w:rsidRPr="00CA1D51">
        <w:rPr>
          <w:rStyle w:val="Strong"/>
          <w:b w:val="0"/>
          <w:bCs w:val="0"/>
        </w:rPr>
        <w:t xml:space="preserve"> 17th November, 2021</w:t>
      </w:r>
    </w:p>
    <w:sectPr w:rsidR="00D3779B" w:rsidRPr="00CA1D51" w:rsidSect="00D377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8D7"/>
    <w:rsid w:val="001D3D9F"/>
    <w:rsid w:val="004928D7"/>
    <w:rsid w:val="008277F2"/>
    <w:rsid w:val="00B84D2A"/>
    <w:rsid w:val="00C434ED"/>
    <w:rsid w:val="00CA1D51"/>
    <w:rsid w:val="00D3779B"/>
    <w:rsid w:val="00F76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3D9F"/>
    <w:rPr>
      <w:b/>
      <w:bCs/>
    </w:rPr>
  </w:style>
  <w:style w:type="paragraph" w:styleId="NoSpacing">
    <w:name w:val="No Spacing"/>
    <w:uiPriority w:val="1"/>
    <w:qFormat/>
    <w:rsid w:val="00CA1D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2022-04-23T12:17:00Z</dcterms:created>
  <dcterms:modified xsi:type="dcterms:W3CDTF">2022-04-23T12:27:00Z</dcterms:modified>
</cp:coreProperties>
</file>